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17" w:rsidRPr="00344017" w:rsidRDefault="00344017" w:rsidP="00344017">
      <w:pPr>
        <w:jc w:val="center"/>
        <w:rPr>
          <w:rFonts w:asciiTheme="minorEastAsia" w:hAnsiTheme="minorEastAsia"/>
          <w:sz w:val="72"/>
          <w:szCs w:val="72"/>
        </w:rPr>
      </w:pPr>
      <w:r w:rsidRPr="00344017">
        <w:rPr>
          <w:rFonts w:asciiTheme="minorEastAsia" w:hAnsiTheme="minorEastAsia" w:hint="eastAsia"/>
          <w:sz w:val="72"/>
          <w:szCs w:val="72"/>
        </w:rPr>
        <w:t>温州市中医院</w:t>
      </w:r>
    </w:p>
    <w:p w:rsidR="00344017" w:rsidRDefault="00344017" w:rsidP="00344017">
      <w:pPr>
        <w:jc w:val="center"/>
        <w:rPr>
          <w:rFonts w:asciiTheme="minorEastAsia" w:hAnsiTheme="minorEastAsia"/>
          <w:sz w:val="44"/>
          <w:szCs w:val="44"/>
        </w:rPr>
      </w:pPr>
      <w:r w:rsidRPr="00344017">
        <w:rPr>
          <w:rFonts w:asciiTheme="minorEastAsia" w:hAnsiTheme="minorEastAsia" w:hint="eastAsia"/>
          <w:sz w:val="44"/>
          <w:szCs w:val="44"/>
        </w:rPr>
        <w:t>内镜中心外送项目</w:t>
      </w:r>
    </w:p>
    <w:p w:rsidR="00344017" w:rsidRPr="00344017" w:rsidRDefault="00344017" w:rsidP="00344017">
      <w:pPr>
        <w:jc w:val="center"/>
        <w:rPr>
          <w:rFonts w:asciiTheme="minorEastAsia" w:hAnsiTheme="minorEastAsia"/>
          <w:sz w:val="44"/>
          <w:szCs w:val="44"/>
        </w:rPr>
      </w:pPr>
    </w:p>
    <w:p w:rsidR="00483134" w:rsidRPr="00344017" w:rsidRDefault="00C2699E" w:rsidP="00C2699E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6"/>
          <w:szCs w:val="36"/>
        </w:rPr>
      </w:pPr>
      <w:r w:rsidRPr="00344017">
        <w:rPr>
          <w:rFonts w:asciiTheme="minorEastAsia" w:hAnsiTheme="minorEastAsia" w:hint="eastAsia"/>
          <w:sz w:val="36"/>
          <w:szCs w:val="36"/>
        </w:rPr>
        <w:t>外送检测项目：</w:t>
      </w:r>
    </w:p>
    <w:tbl>
      <w:tblPr>
        <w:tblStyle w:val="a6"/>
        <w:tblW w:w="8820" w:type="dxa"/>
        <w:tblInd w:w="360" w:type="dxa"/>
        <w:tblLook w:val="04A0" w:firstRow="1" w:lastRow="0" w:firstColumn="1" w:lastColumn="0" w:noHBand="0" w:noVBand="1"/>
      </w:tblPr>
      <w:tblGrid>
        <w:gridCol w:w="882"/>
        <w:gridCol w:w="1701"/>
        <w:gridCol w:w="2127"/>
        <w:gridCol w:w="2268"/>
        <w:gridCol w:w="1842"/>
      </w:tblGrid>
      <w:tr w:rsidR="00C2699E" w:rsidRPr="00344017" w:rsidTr="00344017">
        <w:trPr>
          <w:trHeight w:val="441"/>
        </w:trPr>
        <w:tc>
          <w:tcPr>
            <w:tcW w:w="882" w:type="dxa"/>
          </w:tcPr>
          <w:p w:rsidR="00C2699E" w:rsidRPr="00344017" w:rsidRDefault="00C2699E" w:rsidP="0034401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C2699E" w:rsidRPr="00344017" w:rsidRDefault="00C2699E" w:rsidP="0034401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127" w:type="dxa"/>
          </w:tcPr>
          <w:p w:rsidR="00C2699E" w:rsidRPr="00344017" w:rsidRDefault="00C2699E" w:rsidP="0034401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项目内涵</w:t>
            </w:r>
          </w:p>
        </w:tc>
        <w:tc>
          <w:tcPr>
            <w:tcW w:w="2268" w:type="dxa"/>
          </w:tcPr>
          <w:p w:rsidR="00C2699E" w:rsidRPr="00344017" w:rsidRDefault="00C2699E" w:rsidP="0034401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检测方法</w:t>
            </w:r>
          </w:p>
        </w:tc>
        <w:tc>
          <w:tcPr>
            <w:tcW w:w="1842" w:type="dxa"/>
          </w:tcPr>
          <w:p w:rsidR="00C2699E" w:rsidRPr="00344017" w:rsidRDefault="00C2699E" w:rsidP="00344017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C2699E" w:rsidRPr="00344017" w:rsidTr="00C2699E">
        <w:tc>
          <w:tcPr>
            <w:tcW w:w="882" w:type="dxa"/>
            <w:vMerge w:val="restart"/>
          </w:tcPr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2699E" w:rsidRPr="00344017" w:rsidRDefault="00C2699E" w:rsidP="00344017">
            <w:pPr>
              <w:pStyle w:val="a5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幽门螺杆菌</w:t>
            </w:r>
          </w:p>
        </w:tc>
        <w:tc>
          <w:tcPr>
            <w:tcW w:w="2127" w:type="dxa"/>
          </w:tcPr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幽门螺杆菌培养及鉴定</w:t>
            </w:r>
          </w:p>
        </w:tc>
        <w:tc>
          <w:tcPr>
            <w:tcW w:w="2268" w:type="dxa"/>
          </w:tcPr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培养（琼脂稀释法）</w:t>
            </w:r>
          </w:p>
        </w:tc>
        <w:tc>
          <w:tcPr>
            <w:tcW w:w="1842" w:type="dxa"/>
            <w:vMerge w:val="restart"/>
          </w:tcPr>
          <w:p w:rsidR="00C2699E" w:rsidRPr="00344017" w:rsidRDefault="00881384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年预计量：700例</w:t>
            </w:r>
          </w:p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699E" w:rsidRPr="00344017" w:rsidTr="00C2699E">
        <w:tc>
          <w:tcPr>
            <w:tcW w:w="882" w:type="dxa"/>
            <w:vMerge/>
          </w:tcPr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抗生素最小抑/杀菌浓度测定</w:t>
            </w:r>
          </w:p>
        </w:tc>
        <w:tc>
          <w:tcPr>
            <w:tcW w:w="2268" w:type="dxa"/>
          </w:tcPr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017">
              <w:rPr>
                <w:rFonts w:asciiTheme="minorEastAsia" w:hAnsiTheme="minorEastAsia" w:hint="eastAsia"/>
                <w:sz w:val="24"/>
                <w:szCs w:val="24"/>
              </w:rPr>
              <w:t>培养（琼脂稀释法）</w:t>
            </w:r>
          </w:p>
        </w:tc>
        <w:tc>
          <w:tcPr>
            <w:tcW w:w="1842" w:type="dxa"/>
            <w:vMerge/>
          </w:tcPr>
          <w:p w:rsidR="00C2699E" w:rsidRPr="00344017" w:rsidRDefault="00C2699E" w:rsidP="00C2699E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2699E" w:rsidRDefault="00C2699E" w:rsidP="00344017">
      <w:pPr>
        <w:rPr>
          <w:rFonts w:asciiTheme="minorEastAsia" w:hAnsiTheme="minorEastAsia"/>
          <w:sz w:val="24"/>
          <w:szCs w:val="24"/>
        </w:rPr>
      </w:pPr>
    </w:p>
    <w:p w:rsidR="00344017" w:rsidRPr="00344017" w:rsidRDefault="00344017" w:rsidP="00344017">
      <w:pPr>
        <w:rPr>
          <w:rFonts w:asciiTheme="minorEastAsia" w:hAnsiTheme="minorEastAsia"/>
          <w:sz w:val="24"/>
          <w:szCs w:val="24"/>
        </w:rPr>
      </w:pPr>
    </w:p>
    <w:p w:rsidR="00C2699E" w:rsidRPr="005B62C9" w:rsidRDefault="00C2699E" w:rsidP="00C2699E">
      <w:pPr>
        <w:pStyle w:val="a5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 w:rsidRPr="005B62C9">
        <w:rPr>
          <w:rFonts w:asciiTheme="minorEastAsia" w:hAnsiTheme="minorEastAsia" w:hint="eastAsia"/>
          <w:sz w:val="36"/>
          <w:szCs w:val="36"/>
        </w:rPr>
        <w:t>需要提供文件：</w:t>
      </w:r>
    </w:p>
    <w:p w:rsidR="00C2699E" w:rsidRPr="00344017" w:rsidRDefault="00C2699E" w:rsidP="00C2699E">
      <w:pPr>
        <w:pStyle w:val="a5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344017">
        <w:rPr>
          <w:rFonts w:asciiTheme="minorEastAsia" w:hAnsiTheme="minorEastAsia" w:hint="eastAsia"/>
          <w:sz w:val="24"/>
          <w:szCs w:val="24"/>
        </w:rPr>
        <w:t>（1）、企业资信文件：</w:t>
      </w:r>
    </w:p>
    <w:p w:rsidR="00C2699E" w:rsidRPr="00344017" w:rsidRDefault="00C2699E" w:rsidP="005B62C9">
      <w:pPr>
        <w:pStyle w:val="a5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44017">
        <w:rPr>
          <w:rFonts w:asciiTheme="minorEastAsia" w:hAnsiTheme="minorEastAsia" w:hint="eastAsia"/>
          <w:sz w:val="24"/>
          <w:szCs w:val="24"/>
        </w:rPr>
        <w:t>营业执照</w:t>
      </w:r>
      <w:r w:rsidR="005B62C9" w:rsidRPr="00344017">
        <w:rPr>
          <w:rFonts w:asciiTheme="minorEastAsia" w:hAnsiTheme="minorEastAsia" w:hint="eastAsia"/>
          <w:sz w:val="24"/>
          <w:szCs w:val="24"/>
        </w:rPr>
        <w:t>副本复印件</w:t>
      </w:r>
    </w:p>
    <w:p w:rsidR="005B62C9" w:rsidRPr="00344017" w:rsidRDefault="005B62C9" w:rsidP="005B62C9">
      <w:pPr>
        <w:pStyle w:val="a7"/>
        <w:numPr>
          <w:ilvl w:val="0"/>
          <w:numId w:val="4"/>
        </w:numPr>
        <w:tabs>
          <w:tab w:val="left" w:pos="1470"/>
        </w:tabs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344017">
        <w:rPr>
          <w:rFonts w:asciiTheme="minorEastAsia" w:eastAsiaTheme="minorEastAsia" w:hAnsiTheme="minorEastAsia" w:cs="楷体_GB2312"/>
          <w:bCs/>
          <w:sz w:val="24"/>
          <w:szCs w:val="24"/>
        </w:rPr>
        <w:t>医疗器械生产企业或医疗器械经营企业许可证复印件</w:t>
      </w:r>
    </w:p>
    <w:p w:rsidR="005B62C9" w:rsidRPr="00344017" w:rsidRDefault="005B62C9" w:rsidP="005B62C9">
      <w:pPr>
        <w:pStyle w:val="a7"/>
        <w:numPr>
          <w:ilvl w:val="0"/>
          <w:numId w:val="4"/>
        </w:numPr>
        <w:tabs>
          <w:tab w:val="left" w:pos="1470"/>
        </w:tabs>
        <w:spacing w:line="360" w:lineRule="auto"/>
        <w:rPr>
          <w:rFonts w:asciiTheme="minorEastAsia" w:eastAsiaTheme="minorEastAsia" w:hAnsiTheme="minorEastAsia" w:cs="楷体_GB2312" w:hint="default"/>
          <w:bCs/>
          <w:color w:val="000000"/>
          <w:sz w:val="24"/>
          <w:szCs w:val="24"/>
        </w:rPr>
      </w:pPr>
      <w:r w:rsidRPr="00344017">
        <w:rPr>
          <w:rFonts w:asciiTheme="minorEastAsia" w:eastAsiaTheme="minorEastAsia" w:hAnsiTheme="minorEastAsia" w:cs="楷体_GB2312"/>
          <w:bCs/>
          <w:color w:val="000000"/>
          <w:sz w:val="24"/>
          <w:szCs w:val="24"/>
        </w:rPr>
        <w:t>产品授权代理或经销授权证</w:t>
      </w:r>
    </w:p>
    <w:p w:rsidR="005B62C9" w:rsidRPr="00344017" w:rsidRDefault="005B62C9" w:rsidP="005B62C9">
      <w:pPr>
        <w:pStyle w:val="a7"/>
        <w:numPr>
          <w:ilvl w:val="0"/>
          <w:numId w:val="4"/>
        </w:numPr>
        <w:tabs>
          <w:tab w:val="left" w:pos="1470"/>
        </w:tabs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344017">
        <w:rPr>
          <w:rFonts w:asciiTheme="minorEastAsia" w:eastAsiaTheme="minorEastAsia" w:hAnsiTheme="minorEastAsia" w:cs="楷体_GB2312"/>
          <w:bCs/>
          <w:color w:val="000000"/>
          <w:sz w:val="24"/>
          <w:szCs w:val="24"/>
        </w:rPr>
        <w:t>法定代表人授权委托书原件及复印件</w:t>
      </w:r>
    </w:p>
    <w:p w:rsidR="005B62C9" w:rsidRPr="00344017" w:rsidRDefault="005B62C9" w:rsidP="005B62C9">
      <w:pPr>
        <w:pStyle w:val="a7"/>
        <w:numPr>
          <w:ilvl w:val="0"/>
          <w:numId w:val="4"/>
        </w:numPr>
        <w:tabs>
          <w:tab w:val="left" w:pos="1470"/>
        </w:tabs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344017">
        <w:rPr>
          <w:rFonts w:asciiTheme="minorEastAsia" w:eastAsiaTheme="minorEastAsia" w:hAnsiTheme="minorEastAsia" w:cs="楷体_GB2312"/>
          <w:bCs/>
          <w:sz w:val="24"/>
          <w:szCs w:val="24"/>
        </w:rPr>
        <w:t>被授权人身份证复印件</w:t>
      </w:r>
    </w:p>
    <w:p w:rsidR="005B62C9" w:rsidRPr="00344017" w:rsidRDefault="005B62C9" w:rsidP="005B62C9">
      <w:pPr>
        <w:pStyle w:val="a7"/>
        <w:numPr>
          <w:ilvl w:val="0"/>
          <w:numId w:val="6"/>
        </w:numPr>
        <w:tabs>
          <w:tab w:val="left" w:pos="1470"/>
        </w:tabs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344017">
        <w:rPr>
          <w:rFonts w:asciiTheme="minorEastAsia" w:eastAsiaTheme="minorEastAsia" w:hAnsiTheme="minorEastAsia"/>
          <w:sz w:val="24"/>
          <w:szCs w:val="24"/>
        </w:rPr>
        <w:t>、产品技术文件：</w:t>
      </w:r>
    </w:p>
    <w:p w:rsidR="005B62C9" w:rsidRPr="00344017" w:rsidRDefault="005B62C9" w:rsidP="005B62C9">
      <w:pPr>
        <w:pStyle w:val="a5"/>
        <w:numPr>
          <w:ilvl w:val="0"/>
          <w:numId w:val="7"/>
        </w:numPr>
        <w:suppressAutoHyphens/>
        <w:snapToGrid w:val="0"/>
        <w:spacing w:line="360" w:lineRule="auto"/>
        <w:ind w:firstLineChars="0"/>
        <w:rPr>
          <w:rFonts w:asciiTheme="minorEastAsia" w:hAnsiTheme="minorEastAsia" w:cs="楷体_GB2312"/>
          <w:bCs/>
          <w:color w:val="000000"/>
          <w:sz w:val="24"/>
          <w:szCs w:val="24"/>
        </w:rPr>
      </w:pPr>
      <w:r w:rsidRPr="00344017">
        <w:rPr>
          <w:rFonts w:asciiTheme="minorEastAsia" w:hAnsiTheme="minorEastAsia" w:cs="楷体_GB2312" w:hint="eastAsia"/>
          <w:bCs/>
          <w:color w:val="000000"/>
          <w:sz w:val="24"/>
          <w:szCs w:val="24"/>
        </w:rPr>
        <w:t>医疗器械产品注册证复印件</w:t>
      </w:r>
    </w:p>
    <w:p w:rsidR="005B62C9" w:rsidRPr="00344017" w:rsidRDefault="005B62C9" w:rsidP="005B62C9">
      <w:pPr>
        <w:pStyle w:val="a5"/>
        <w:numPr>
          <w:ilvl w:val="0"/>
          <w:numId w:val="7"/>
        </w:numPr>
        <w:suppressAutoHyphens/>
        <w:snapToGrid w:val="0"/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344017">
        <w:rPr>
          <w:rFonts w:asciiTheme="minorEastAsia" w:hAnsiTheme="minorEastAsia" w:cs="楷体_GB2312" w:hint="eastAsia"/>
          <w:bCs/>
          <w:color w:val="000000"/>
          <w:sz w:val="24"/>
          <w:szCs w:val="24"/>
        </w:rPr>
        <w:t>医疗器械产品介绍彩页等相关资料</w:t>
      </w:r>
    </w:p>
    <w:p w:rsidR="005B62C9" w:rsidRPr="00344017" w:rsidRDefault="005B62C9" w:rsidP="005B62C9">
      <w:pPr>
        <w:numPr>
          <w:ilvl w:val="0"/>
          <w:numId w:val="7"/>
        </w:numPr>
        <w:suppressAutoHyphens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344017">
        <w:rPr>
          <w:rFonts w:asciiTheme="minorEastAsia" w:hAnsiTheme="minorEastAsia" w:cs="楷体_GB2312" w:hint="eastAsia"/>
          <w:bCs/>
          <w:color w:val="000000"/>
          <w:sz w:val="24"/>
          <w:szCs w:val="24"/>
        </w:rPr>
        <w:t>投标人提供证明投标产品质量的其它证明文件（仅对无需注册证产品）。</w:t>
      </w:r>
    </w:p>
    <w:p w:rsidR="005B62C9" w:rsidRPr="00344017" w:rsidRDefault="005B62C9" w:rsidP="005B62C9">
      <w:pPr>
        <w:numPr>
          <w:ilvl w:val="0"/>
          <w:numId w:val="7"/>
        </w:numPr>
        <w:suppressAutoHyphens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344017">
        <w:rPr>
          <w:rFonts w:asciiTheme="minorEastAsia" w:hAnsiTheme="minorEastAsia" w:cs="楷体_GB2312" w:hint="eastAsia"/>
          <w:bCs/>
          <w:color w:val="000000"/>
          <w:sz w:val="24"/>
          <w:szCs w:val="24"/>
        </w:rPr>
        <w:t>检验项目资质附表</w:t>
      </w:r>
      <w:r w:rsidR="00344017">
        <w:rPr>
          <w:rFonts w:asciiTheme="minorEastAsia" w:hAnsiTheme="minorEastAsia" w:cs="楷体_GB2312" w:hint="eastAsia"/>
          <w:bCs/>
          <w:color w:val="000000"/>
          <w:sz w:val="24"/>
          <w:szCs w:val="24"/>
        </w:rPr>
        <w:t>（必须提供）</w:t>
      </w:r>
    </w:p>
    <w:p w:rsidR="005B62C9" w:rsidRPr="00344017" w:rsidRDefault="005B62C9" w:rsidP="005B62C9">
      <w:pPr>
        <w:suppressAutoHyphens/>
        <w:snapToGrid w:val="0"/>
        <w:spacing w:line="360" w:lineRule="auto"/>
        <w:rPr>
          <w:rFonts w:asciiTheme="minorEastAsia" w:hAnsiTheme="minorEastAsia" w:cs="楷体_GB2312"/>
          <w:bCs/>
          <w:color w:val="000000"/>
          <w:sz w:val="24"/>
          <w:szCs w:val="24"/>
        </w:rPr>
      </w:pPr>
      <w:r w:rsidRPr="00344017">
        <w:rPr>
          <w:rFonts w:asciiTheme="minorEastAsia" w:hAnsiTheme="minorEastAsia" w:hint="eastAsia"/>
          <w:sz w:val="24"/>
          <w:szCs w:val="24"/>
        </w:rPr>
        <w:t xml:space="preserve">        （3）、</w:t>
      </w:r>
      <w:r w:rsidRPr="00344017">
        <w:rPr>
          <w:rFonts w:asciiTheme="minorEastAsia" w:hAnsiTheme="minorEastAsia" w:cs="楷体_GB2312" w:hint="eastAsia"/>
          <w:bCs/>
          <w:color w:val="000000"/>
          <w:sz w:val="24"/>
          <w:szCs w:val="24"/>
        </w:rPr>
        <w:t>商务报价文件：</w:t>
      </w:r>
    </w:p>
    <w:p w:rsidR="005B62C9" w:rsidRPr="00344017" w:rsidRDefault="005B62C9" w:rsidP="005B62C9">
      <w:pPr>
        <w:pStyle w:val="a5"/>
        <w:numPr>
          <w:ilvl w:val="0"/>
          <w:numId w:val="9"/>
        </w:numPr>
        <w:suppressAutoHyphens/>
        <w:snapToGrid w:val="0"/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344017">
        <w:rPr>
          <w:rFonts w:asciiTheme="minorEastAsia" w:hAnsiTheme="minorEastAsia" w:cs="楷体_GB2312" w:hint="eastAsia"/>
          <w:bCs/>
          <w:color w:val="000000"/>
          <w:sz w:val="24"/>
          <w:szCs w:val="24"/>
        </w:rPr>
        <w:t>产品投标报价一览表</w:t>
      </w:r>
    </w:p>
    <w:p w:rsidR="005B62C9" w:rsidRDefault="005B62C9" w:rsidP="005B62C9">
      <w:pPr>
        <w:pStyle w:val="a5"/>
        <w:numPr>
          <w:ilvl w:val="0"/>
          <w:numId w:val="9"/>
        </w:numPr>
        <w:suppressAutoHyphens/>
        <w:snapToGrid w:val="0"/>
        <w:spacing w:line="360" w:lineRule="auto"/>
        <w:ind w:firstLineChars="0"/>
        <w:rPr>
          <w:rFonts w:asciiTheme="minorEastAsia" w:hAnsiTheme="minorEastAsia" w:cs="楷体_GB2312"/>
          <w:bCs/>
          <w:color w:val="000000"/>
          <w:sz w:val="24"/>
          <w:szCs w:val="24"/>
        </w:rPr>
      </w:pPr>
      <w:r w:rsidRPr="00344017">
        <w:rPr>
          <w:rFonts w:asciiTheme="minorEastAsia" w:hAnsiTheme="minorEastAsia" w:cs="楷体_GB2312" w:hint="eastAsia"/>
          <w:bCs/>
          <w:color w:val="000000"/>
          <w:sz w:val="24"/>
          <w:szCs w:val="24"/>
        </w:rPr>
        <w:t>企业或公司服务承诺函</w:t>
      </w:r>
    </w:p>
    <w:p w:rsidR="00344017" w:rsidRPr="00344017" w:rsidRDefault="00344017" w:rsidP="00344017">
      <w:pPr>
        <w:pStyle w:val="a5"/>
        <w:suppressAutoHyphens/>
        <w:snapToGrid w:val="0"/>
        <w:spacing w:line="360" w:lineRule="auto"/>
        <w:ind w:left="1620" w:firstLineChars="0" w:firstLine="0"/>
        <w:rPr>
          <w:rFonts w:asciiTheme="minorEastAsia" w:hAnsiTheme="minorEastAsia" w:cs="楷体_GB2312"/>
          <w:bCs/>
          <w:color w:val="000000"/>
          <w:sz w:val="24"/>
          <w:szCs w:val="24"/>
        </w:rPr>
      </w:pPr>
    </w:p>
    <w:p w:rsidR="005B62C9" w:rsidRPr="00344017" w:rsidRDefault="005B62C9" w:rsidP="005B62C9">
      <w:pPr>
        <w:pStyle w:val="a5"/>
        <w:numPr>
          <w:ilvl w:val="0"/>
          <w:numId w:val="2"/>
        </w:numPr>
        <w:suppressAutoHyphens/>
        <w:snapToGrid w:val="0"/>
        <w:spacing w:line="360" w:lineRule="auto"/>
        <w:ind w:firstLineChars="0"/>
        <w:rPr>
          <w:sz w:val="36"/>
          <w:szCs w:val="36"/>
        </w:rPr>
      </w:pPr>
      <w:r w:rsidRPr="00344017">
        <w:rPr>
          <w:rFonts w:hint="eastAsia"/>
          <w:sz w:val="36"/>
          <w:szCs w:val="36"/>
        </w:rPr>
        <w:t>其他补充说明：</w:t>
      </w:r>
    </w:p>
    <w:p w:rsidR="005B62C9" w:rsidRPr="00344017" w:rsidRDefault="00344017" w:rsidP="005B62C9">
      <w:pPr>
        <w:pStyle w:val="a5"/>
        <w:numPr>
          <w:ilvl w:val="0"/>
          <w:numId w:val="10"/>
        </w:numPr>
        <w:suppressAutoHyphens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需</w:t>
      </w:r>
      <w:r w:rsidR="005B62C9" w:rsidRPr="00344017">
        <w:rPr>
          <w:rFonts w:hint="eastAsia"/>
          <w:sz w:val="24"/>
          <w:szCs w:val="24"/>
        </w:rPr>
        <w:t>提供专业试剂盒、保存管及配套物资。</w:t>
      </w:r>
    </w:p>
    <w:p w:rsidR="005B62C9" w:rsidRPr="00344017" w:rsidRDefault="00344017" w:rsidP="005B62C9">
      <w:pPr>
        <w:pStyle w:val="a5"/>
        <w:numPr>
          <w:ilvl w:val="0"/>
          <w:numId w:val="10"/>
        </w:numPr>
        <w:suppressAutoHyphens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需</w:t>
      </w:r>
      <w:r w:rsidR="005B62C9" w:rsidRPr="00344017">
        <w:rPr>
          <w:rFonts w:hint="eastAsia"/>
          <w:sz w:val="24"/>
          <w:szCs w:val="24"/>
        </w:rPr>
        <w:t>有专业的物流人员并及时</w:t>
      </w:r>
      <w:r w:rsidR="00E51C35" w:rsidRPr="00344017">
        <w:rPr>
          <w:rFonts w:hint="eastAsia"/>
          <w:sz w:val="24"/>
          <w:szCs w:val="24"/>
        </w:rPr>
        <w:t>上门</w:t>
      </w:r>
      <w:r w:rsidR="005B62C9" w:rsidRPr="00344017">
        <w:rPr>
          <w:rFonts w:hint="eastAsia"/>
          <w:sz w:val="24"/>
          <w:szCs w:val="24"/>
        </w:rPr>
        <w:t>接收、发送标本。</w:t>
      </w:r>
    </w:p>
    <w:p w:rsidR="00344017" w:rsidRPr="00344017" w:rsidRDefault="00344017" w:rsidP="005B62C9">
      <w:pPr>
        <w:pStyle w:val="a5"/>
        <w:numPr>
          <w:ilvl w:val="0"/>
          <w:numId w:val="10"/>
        </w:numPr>
        <w:suppressAutoHyphens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需</w:t>
      </w:r>
      <w:r w:rsidRPr="00344017">
        <w:rPr>
          <w:rFonts w:hint="eastAsia"/>
          <w:sz w:val="24"/>
          <w:szCs w:val="24"/>
        </w:rPr>
        <w:t>承担所有运输、干冰、物料等相关成本。</w:t>
      </w:r>
    </w:p>
    <w:p w:rsidR="005B62C9" w:rsidRPr="00344017" w:rsidRDefault="00344017" w:rsidP="005B62C9">
      <w:pPr>
        <w:pStyle w:val="a5"/>
        <w:numPr>
          <w:ilvl w:val="0"/>
          <w:numId w:val="10"/>
        </w:numPr>
        <w:suppressAutoHyphens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需</w:t>
      </w:r>
      <w:r w:rsidR="005B62C9" w:rsidRPr="00344017">
        <w:rPr>
          <w:rFonts w:hint="eastAsia"/>
          <w:sz w:val="24"/>
          <w:szCs w:val="24"/>
        </w:rPr>
        <w:t>一周内出具</w:t>
      </w:r>
      <w:r w:rsidRPr="00344017">
        <w:rPr>
          <w:rFonts w:hint="eastAsia"/>
          <w:sz w:val="24"/>
          <w:szCs w:val="24"/>
        </w:rPr>
        <w:t>检验</w:t>
      </w:r>
      <w:r w:rsidR="005B62C9" w:rsidRPr="00344017">
        <w:rPr>
          <w:rFonts w:hint="eastAsia"/>
          <w:sz w:val="24"/>
          <w:szCs w:val="24"/>
        </w:rPr>
        <w:t>报告</w:t>
      </w:r>
      <w:r w:rsidRPr="00344017">
        <w:rPr>
          <w:rFonts w:hint="eastAsia"/>
          <w:sz w:val="24"/>
          <w:szCs w:val="24"/>
        </w:rPr>
        <w:t>。</w:t>
      </w:r>
    </w:p>
    <w:p w:rsidR="005B62C9" w:rsidRDefault="005B62C9" w:rsidP="005B62C9">
      <w:pPr>
        <w:suppressAutoHyphens/>
        <w:snapToGrid w:val="0"/>
        <w:spacing w:line="360" w:lineRule="auto"/>
        <w:rPr>
          <w:rFonts w:asciiTheme="minorEastAsia" w:hAnsiTheme="minorEastAsia"/>
        </w:rPr>
      </w:pPr>
    </w:p>
    <w:p w:rsidR="00344017" w:rsidRPr="00344017" w:rsidRDefault="00344017" w:rsidP="00344017">
      <w:pPr>
        <w:suppressAutoHyphens/>
        <w:snapToGrid w:val="0"/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 xml:space="preserve">                                                         </w:t>
      </w:r>
      <w:r w:rsidRPr="00344017">
        <w:rPr>
          <w:rFonts w:asciiTheme="minorEastAsia" w:hAnsiTheme="minorEastAsia" w:hint="eastAsia"/>
          <w:sz w:val="28"/>
          <w:szCs w:val="28"/>
        </w:rPr>
        <w:t xml:space="preserve"> </w:t>
      </w:r>
      <w:bookmarkStart w:id="0" w:name="_GoBack"/>
      <w:bookmarkEnd w:id="0"/>
    </w:p>
    <w:sectPr w:rsidR="00344017" w:rsidRPr="00344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AF" w:rsidRDefault="00B862AF" w:rsidP="00C2699E">
      <w:r>
        <w:separator/>
      </w:r>
    </w:p>
  </w:endnote>
  <w:endnote w:type="continuationSeparator" w:id="0">
    <w:p w:rsidR="00B862AF" w:rsidRDefault="00B862AF" w:rsidP="00C2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AF" w:rsidRDefault="00B862AF" w:rsidP="00C2699E">
      <w:r>
        <w:separator/>
      </w:r>
    </w:p>
  </w:footnote>
  <w:footnote w:type="continuationSeparator" w:id="0">
    <w:p w:rsidR="00B862AF" w:rsidRDefault="00B862AF" w:rsidP="00C26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楷体_GB2312"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宋体" w:hAnsi="宋体" w:cs="楷体_GB2312" w:hint="eastAsia"/>
        <w:bCs/>
        <w:szCs w:val="21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宋体" w:hAnsi="宋体" w:cs="楷体_GB2312" w:hint="eastAsia"/>
        <w:bCs/>
        <w:szCs w:val="21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29933407"/>
    <w:multiLevelType w:val="hybridMultilevel"/>
    <w:tmpl w:val="0E30BB44"/>
    <w:lvl w:ilvl="0" w:tplc="5B7E54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D86D19"/>
    <w:multiLevelType w:val="hybridMultilevel"/>
    <w:tmpl w:val="D5AA9C96"/>
    <w:lvl w:ilvl="0" w:tplc="09F69CEE">
      <w:start w:val="2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45976A64"/>
    <w:multiLevelType w:val="hybridMultilevel"/>
    <w:tmpl w:val="5B1CC2A0"/>
    <w:lvl w:ilvl="0" w:tplc="CDD4DF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18033D"/>
    <w:multiLevelType w:val="hybridMultilevel"/>
    <w:tmpl w:val="5AB0987E"/>
    <w:lvl w:ilvl="0" w:tplc="92287F26">
      <w:start w:val="1"/>
      <w:numFmt w:val="decimal"/>
      <w:lvlText w:val="%1、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</w:lvl>
  </w:abstractNum>
  <w:abstractNum w:abstractNumId="7">
    <w:nsid w:val="59D87BE0"/>
    <w:multiLevelType w:val="hybridMultilevel"/>
    <w:tmpl w:val="DC2AF3B4"/>
    <w:lvl w:ilvl="0" w:tplc="A304442C">
      <w:start w:val="1"/>
      <w:numFmt w:val="decimal"/>
      <w:lvlText w:val="%1、"/>
      <w:lvlJc w:val="left"/>
      <w:pPr>
        <w:ind w:left="16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8">
    <w:nsid w:val="69A82B20"/>
    <w:multiLevelType w:val="hybridMultilevel"/>
    <w:tmpl w:val="35AA0FB2"/>
    <w:lvl w:ilvl="0" w:tplc="38C2E8D8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74AE7A6D"/>
    <w:multiLevelType w:val="hybridMultilevel"/>
    <w:tmpl w:val="EA16FF3E"/>
    <w:lvl w:ilvl="0" w:tplc="97A03EAE">
      <w:start w:val="1"/>
      <w:numFmt w:val="decimal"/>
      <w:lvlText w:val="%1、"/>
      <w:lvlJc w:val="left"/>
      <w:pPr>
        <w:ind w:left="1620" w:hanging="360"/>
      </w:pPr>
      <w:rPr>
        <w:rFonts w:ascii="宋体" w:hAnsi="宋体" w:cs="楷体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40"/>
    <w:rsid w:val="00344017"/>
    <w:rsid w:val="00483134"/>
    <w:rsid w:val="005B62C9"/>
    <w:rsid w:val="006F7940"/>
    <w:rsid w:val="00881384"/>
    <w:rsid w:val="00993E4A"/>
    <w:rsid w:val="00B862AF"/>
    <w:rsid w:val="00C2699E"/>
    <w:rsid w:val="00E5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99E"/>
    <w:rPr>
      <w:sz w:val="18"/>
      <w:szCs w:val="18"/>
    </w:rPr>
  </w:style>
  <w:style w:type="paragraph" w:styleId="a5">
    <w:name w:val="List Paragraph"/>
    <w:basedOn w:val="a"/>
    <w:uiPriority w:val="34"/>
    <w:qFormat/>
    <w:rsid w:val="00C2699E"/>
    <w:pPr>
      <w:ind w:firstLineChars="200" w:firstLine="420"/>
    </w:pPr>
  </w:style>
  <w:style w:type="table" w:styleId="a6">
    <w:name w:val="Table Grid"/>
    <w:basedOn w:val="a1"/>
    <w:uiPriority w:val="59"/>
    <w:rsid w:val="00C26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Char1"/>
    <w:rsid w:val="005B62C9"/>
    <w:pPr>
      <w:suppressAutoHyphens/>
    </w:pPr>
    <w:rPr>
      <w:rFonts w:ascii="宋体" w:eastAsia="宋体" w:hAnsi="宋体" w:cs="Courier New" w:hint="eastAsia"/>
      <w:kern w:val="1"/>
      <w:szCs w:val="21"/>
    </w:rPr>
  </w:style>
  <w:style w:type="character" w:customStyle="1" w:styleId="Char1">
    <w:name w:val="纯文本 Char"/>
    <w:basedOn w:val="a0"/>
    <w:link w:val="a7"/>
    <w:rsid w:val="005B62C9"/>
    <w:rPr>
      <w:rFonts w:ascii="宋体" w:eastAsia="宋体" w:hAnsi="宋体" w:cs="Courier New"/>
      <w:kern w:val="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99E"/>
    <w:rPr>
      <w:sz w:val="18"/>
      <w:szCs w:val="18"/>
    </w:rPr>
  </w:style>
  <w:style w:type="paragraph" w:styleId="a5">
    <w:name w:val="List Paragraph"/>
    <w:basedOn w:val="a"/>
    <w:uiPriority w:val="34"/>
    <w:qFormat/>
    <w:rsid w:val="00C2699E"/>
    <w:pPr>
      <w:ind w:firstLineChars="200" w:firstLine="420"/>
    </w:pPr>
  </w:style>
  <w:style w:type="table" w:styleId="a6">
    <w:name w:val="Table Grid"/>
    <w:basedOn w:val="a1"/>
    <w:uiPriority w:val="59"/>
    <w:rsid w:val="00C26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Char1"/>
    <w:rsid w:val="005B62C9"/>
    <w:pPr>
      <w:suppressAutoHyphens/>
    </w:pPr>
    <w:rPr>
      <w:rFonts w:ascii="宋体" w:eastAsia="宋体" w:hAnsi="宋体" w:cs="Courier New" w:hint="eastAsia"/>
      <w:kern w:val="1"/>
      <w:szCs w:val="21"/>
    </w:rPr>
  </w:style>
  <w:style w:type="character" w:customStyle="1" w:styleId="Char1">
    <w:name w:val="纯文本 Char"/>
    <w:basedOn w:val="a0"/>
    <w:link w:val="a7"/>
    <w:rsid w:val="005B62C9"/>
    <w:rPr>
      <w:rFonts w:ascii="宋体" w:eastAsia="宋体" w:hAnsi="宋体" w:cs="Courier New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温州市中医院</cp:lastModifiedBy>
  <cp:revision>5</cp:revision>
  <dcterms:created xsi:type="dcterms:W3CDTF">2018-08-11T08:59:00Z</dcterms:created>
  <dcterms:modified xsi:type="dcterms:W3CDTF">2018-08-27T00:49:00Z</dcterms:modified>
</cp:coreProperties>
</file>